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AB1" w:rsidRDefault="007D0371">
      <w:pPr>
        <w:rPr>
          <w:b/>
          <w:sz w:val="32"/>
          <w:szCs w:val="32"/>
        </w:rPr>
      </w:pPr>
      <w:r>
        <w:rPr>
          <w:rFonts w:hint="eastAsia"/>
        </w:rPr>
        <w:t xml:space="preserve">              </w:t>
      </w:r>
      <w:r w:rsidRPr="007D0371">
        <w:rPr>
          <w:rFonts w:hint="eastAsia"/>
          <w:b/>
        </w:rPr>
        <w:t xml:space="preserve">  </w:t>
      </w:r>
      <w:r w:rsidRPr="007D0371">
        <w:rPr>
          <w:rFonts w:hint="eastAsia"/>
          <w:b/>
          <w:sz w:val="32"/>
          <w:szCs w:val="32"/>
        </w:rPr>
        <w:t>院系角色学位</w:t>
      </w:r>
      <w:r w:rsidR="00F62DCA">
        <w:rPr>
          <w:rFonts w:hint="eastAsia"/>
          <w:b/>
          <w:sz w:val="32"/>
          <w:szCs w:val="32"/>
        </w:rPr>
        <w:t>模块</w:t>
      </w:r>
      <w:r w:rsidRPr="007D0371">
        <w:rPr>
          <w:rFonts w:hint="eastAsia"/>
          <w:b/>
          <w:sz w:val="32"/>
          <w:szCs w:val="32"/>
        </w:rPr>
        <w:t>操作手册</w:t>
      </w:r>
    </w:p>
    <w:p w:rsidR="007D0371" w:rsidRPr="004F5E64" w:rsidRDefault="007D0371" w:rsidP="004F5E64">
      <w:pPr>
        <w:pStyle w:val="2"/>
      </w:pPr>
      <w:r w:rsidRPr="004F5E64">
        <w:rPr>
          <w:rFonts w:hint="eastAsia"/>
        </w:rPr>
        <w:t>1.</w:t>
      </w:r>
      <w:r w:rsidRPr="004F5E64">
        <w:rPr>
          <w:rFonts w:hint="eastAsia"/>
        </w:rPr>
        <w:t>学位申请相关菜单</w:t>
      </w:r>
    </w:p>
    <w:p w:rsidR="007D0371" w:rsidRPr="004F5E64" w:rsidRDefault="007D0371" w:rsidP="004F5E64">
      <w:pPr>
        <w:pStyle w:val="3"/>
        <w:rPr>
          <w:sz w:val="30"/>
          <w:szCs w:val="30"/>
        </w:rPr>
      </w:pPr>
      <w:r w:rsidRPr="004F5E64">
        <w:rPr>
          <w:rFonts w:hint="eastAsia"/>
          <w:sz w:val="30"/>
          <w:szCs w:val="30"/>
        </w:rPr>
        <w:t>1.1</w:t>
      </w:r>
      <w:r w:rsidRPr="004F5E64">
        <w:rPr>
          <w:rFonts w:hint="eastAsia"/>
          <w:sz w:val="30"/>
          <w:szCs w:val="30"/>
        </w:rPr>
        <w:t>学生申请信息管理。</w:t>
      </w:r>
    </w:p>
    <w:p w:rsidR="007D0371" w:rsidRDefault="007D0371" w:rsidP="007D0371">
      <w:pPr>
        <w:rPr>
          <w:b/>
          <w:sz w:val="24"/>
          <w:szCs w:val="24"/>
        </w:rPr>
      </w:pPr>
      <w:r w:rsidRPr="007D0371">
        <w:rPr>
          <w:noProof/>
        </w:rPr>
        <w:drawing>
          <wp:inline distT="0" distB="0" distL="0" distR="0">
            <wp:extent cx="5274310" cy="2400299"/>
            <wp:effectExtent l="0" t="0" r="2540" b="63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0371" w:rsidRDefault="007D0371" w:rsidP="007D037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</w:t>
      </w:r>
      <w:r>
        <w:rPr>
          <w:rFonts w:hint="eastAsia"/>
          <w:b/>
          <w:sz w:val="24"/>
          <w:szCs w:val="24"/>
        </w:rPr>
        <w:t>主要的操作：</w:t>
      </w:r>
    </w:p>
    <w:p w:rsidR="007D0371" w:rsidRDefault="007D0371" w:rsidP="007D0371">
      <w:pPr>
        <w:pStyle w:val="a4"/>
        <w:numPr>
          <w:ilvl w:val="0"/>
          <w:numId w:val="2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查看学生学位申请的信息，点击查看或者修改</w:t>
      </w:r>
      <w:r w:rsidR="00594022">
        <w:rPr>
          <w:rFonts w:hint="eastAsia"/>
          <w:b/>
          <w:sz w:val="24"/>
          <w:szCs w:val="24"/>
        </w:rPr>
        <w:t>（上会之前可以修改）</w:t>
      </w:r>
      <w:r>
        <w:rPr>
          <w:rFonts w:hint="eastAsia"/>
          <w:b/>
          <w:sz w:val="24"/>
          <w:szCs w:val="24"/>
        </w:rPr>
        <w:t>。</w:t>
      </w:r>
    </w:p>
    <w:p w:rsidR="007D0371" w:rsidRDefault="007D0371" w:rsidP="007D0371">
      <w:pPr>
        <w:pStyle w:val="a4"/>
        <w:numPr>
          <w:ilvl w:val="0"/>
          <w:numId w:val="2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设置送审方式，通常由答辩秘书设置，勾选学生并且点击“设置送审方式”，输入具体的数字，这一步操作关系到学生论文送审的篇数。</w:t>
      </w:r>
    </w:p>
    <w:p w:rsidR="00F15022" w:rsidRDefault="00F15022" w:rsidP="00F15022">
      <w:pPr>
        <w:pStyle w:val="a4"/>
        <w:ind w:left="600" w:firstLineChars="0" w:firstLine="0"/>
        <w:rPr>
          <w:b/>
          <w:sz w:val="24"/>
          <w:szCs w:val="24"/>
        </w:rPr>
      </w:pPr>
      <w:r w:rsidRPr="007D0371">
        <w:rPr>
          <w:b/>
          <w:noProof/>
          <w:sz w:val="24"/>
          <w:szCs w:val="24"/>
        </w:rPr>
        <w:drawing>
          <wp:inline distT="0" distB="0" distL="0" distR="0">
            <wp:extent cx="3213100" cy="1646251"/>
            <wp:effectExtent l="0" t="0" r="6350" b="0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81" cy="16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0371" w:rsidRDefault="00F15022" w:rsidP="00695176">
      <w:pPr>
        <w:pStyle w:val="a4"/>
        <w:numPr>
          <w:ilvl w:val="0"/>
          <w:numId w:val="2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批量确认资料，在送审审批前的任意时刻操作，只有确认过资料的学生才能送审审批。</w:t>
      </w:r>
    </w:p>
    <w:p w:rsidR="00695176" w:rsidRPr="00695176" w:rsidRDefault="00695176" w:rsidP="00695176">
      <w:pPr>
        <w:rPr>
          <w:b/>
          <w:sz w:val="24"/>
          <w:szCs w:val="24"/>
        </w:rPr>
      </w:pPr>
    </w:p>
    <w:p w:rsidR="00F15022" w:rsidRPr="004F5E64" w:rsidRDefault="00157F86" w:rsidP="004F5E64">
      <w:pPr>
        <w:pStyle w:val="3"/>
        <w:rPr>
          <w:sz w:val="30"/>
          <w:szCs w:val="30"/>
        </w:rPr>
      </w:pPr>
      <w:r w:rsidRPr="004F5E64">
        <w:rPr>
          <w:rFonts w:hint="eastAsia"/>
          <w:sz w:val="30"/>
          <w:szCs w:val="30"/>
        </w:rPr>
        <w:lastRenderedPageBreak/>
        <w:t>1.2</w:t>
      </w:r>
      <w:r w:rsidRPr="004F5E64">
        <w:rPr>
          <w:rFonts w:hint="eastAsia"/>
          <w:sz w:val="30"/>
          <w:szCs w:val="30"/>
        </w:rPr>
        <w:t>发表成果信息管理。</w:t>
      </w:r>
    </w:p>
    <w:p w:rsidR="00695176" w:rsidRDefault="00695176" w:rsidP="00F15022">
      <w:pPr>
        <w:rPr>
          <w:b/>
          <w:sz w:val="24"/>
          <w:szCs w:val="24"/>
        </w:rPr>
      </w:pPr>
      <w:r w:rsidRPr="00695176">
        <w:rPr>
          <w:b/>
          <w:noProof/>
          <w:sz w:val="24"/>
          <w:szCs w:val="24"/>
        </w:rPr>
        <w:drawing>
          <wp:inline distT="0" distB="0" distL="0" distR="0">
            <wp:extent cx="4883150" cy="1841500"/>
            <wp:effectExtent l="0" t="0" r="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711" cy="184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76" w:rsidRDefault="00695176" w:rsidP="0069517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主要的操作：</w:t>
      </w:r>
    </w:p>
    <w:p w:rsidR="00695176" w:rsidRDefault="00695176" w:rsidP="00695176">
      <w:pPr>
        <w:pStyle w:val="a4"/>
        <w:numPr>
          <w:ilvl w:val="0"/>
          <w:numId w:val="3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点击“核实”，查看学生的论文成果，选择核实通过。</w:t>
      </w:r>
    </w:p>
    <w:p w:rsidR="00B00EB1" w:rsidRDefault="00B00EB1" w:rsidP="00B00EB1">
      <w:pPr>
        <w:rPr>
          <w:b/>
          <w:sz w:val="24"/>
          <w:szCs w:val="24"/>
        </w:rPr>
      </w:pPr>
    </w:p>
    <w:p w:rsidR="00B00EB1" w:rsidRPr="004F5E64" w:rsidRDefault="00B00EB1" w:rsidP="004F5E64">
      <w:pPr>
        <w:pStyle w:val="3"/>
        <w:rPr>
          <w:sz w:val="30"/>
          <w:szCs w:val="30"/>
        </w:rPr>
      </w:pPr>
      <w:r w:rsidRPr="004F5E64">
        <w:rPr>
          <w:rFonts w:hint="eastAsia"/>
          <w:sz w:val="30"/>
          <w:szCs w:val="30"/>
        </w:rPr>
        <w:t xml:space="preserve">1.3 </w:t>
      </w:r>
      <w:r w:rsidRPr="004F5E64">
        <w:rPr>
          <w:rFonts w:hint="eastAsia"/>
          <w:sz w:val="30"/>
          <w:szCs w:val="30"/>
        </w:rPr>
        <w:t>学院论文规范检查</w:t>
      </w:r>
    </w:p>
    <w:p w:rsidR="00F62DCA" w:rsidRDefault="00F62DCA" w:rsidP="00B00EB1">
      <w:pPr>
        <w:rPr>
          <w:b/>
          <w:sz w:val="24"/>
          <w:szCs w:val="24"/>
        </w:rPr>
      </w:pPr>
      <w:r w:rsidRPr="00F62DCA">
        <w:rPr>
          <w:b/>
          <w:noProof/>
          <w:sz w:val="24"/>
          <w:szCs w:val="24"/>
        </w:rPr>
        <w:drawing>
          <wp:inline distT="0" distB="0" distL="0" distR="0">
            <wp:extent cx="5274310" cy="2565122"/>
            <wp:effectExtent l="0" t="0" r="254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CA" w:rsidRDefault="00F62DCA" w:rsidP="00F62DC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主要的操作：</w:t>
      </w:r>
    </w:p>
    <w:p w:rsidR="00F62DCA" w:rsidRDefault="00F62DCA" w:rsidP="00F62DCA">
      <w:pPr>
        <w:pStyle w:val="a4"/>
        <w:numPr>
          <w:ilvl w:val="0"/>
          <w:numId w:val="4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点击“检查规范情况”，查看学生的论文规范，录入论文规范检查人和论文规范检查的日期。</w:t>
      </w:r>
    </w:p>
    <w:p w:rsidR="00F62DCA" w:rsidRDefault="00F62DCA" w:rsidP="00F62DCA">
      <w:pPr>
        <w:pStyle w:val="a4"/>
        <w:ind w:left="780" w:firstLineChars="0" w:firstLine="0"/>
        <w:rPr>
          <w:b/>
          <w:sz w:val="24"/>
          <w:szCs w:val="24"/>
        </w:rPr>
      </w:pPr>
      <w:r w:rsidRPr="00F62DCA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476518" cy="2133600"/>
            <wp:effectExtent l="0" t="0" r="635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172" cy="213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CA" w:rsidRDefault="00F62DCA" w:rsidP="00F62DCA">
      <w:pPr>
        <w:pStyle w:val="a4"/>
        <w:numPr>
          <w:ilvl w:val="0"/>
          <w:numId w:val="4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选择通过或者不通过然后点击</w:t>
      </w:r>
      <w:r>
        <w:rPr>
          <w:rFonts w:hint="eastAsia"/>
          <w:b/>
          <w:sz w:val="24"/>
          <w:szCs w:val="24"/>
        </w:rPr>
        <w:t>“保存”。</w:t>
      </w:r>
    </w:p>
    <w:p w:rsidR="004F5E64" w:rsidRDefault="004F5E64" w:rsidP="004F5E64">
      <w:pPr>
        <w:rPr>
          <w:b/>
          <w:sz w:val="24"/>
          <w:szCs w:val="24"/>
        </w:rPr>
      </w:pPr>
    </w:p>
    <w:p w:rsidR="004F5E64" w:rsidRDefault="004F5E64" w:rsidP="004F5E64">
      <w:pPr>
        <w:pStyle w:val="2"/>
      </w:pPr>
      <w:r>
        <w:rPr>
          <w:rFonts w:hint="eastAsia"/>
        </w:rPr>
        <w:t>2</w:t>
      </w:r>
      <w:r w:rsidRPr="004F5E64">
        <w:rPr>
          <w:rFonts w:hint="eastAsia"/>
        </w:rPr>
        <w:t>.</w:t>
      </w:r>
      <w:r>
        <w:rPr>
          <w:rFonts w:hint="eastAsia"/>
        </w:rPr>
        <w:t>论文明审相关菜单</w:t>
      </w:r>
    </w:p>
    <w:p w:rsidR="004F5E64" w:rsidRPr="004F5E64" w:rsidRDefault="004F5E64" w:rsidP="004F5E64">
      <w:pPr>
        <w:pStyle w:val="3"/>
        <w:rPr>
          <w:sz w:val="30"/>
          <w:szCs w:val="30"/>
        </w:rPr>
      </w:pPr>
      <w:r w:rsidRPr="004F5E64">
        <w:rPr>
          <w:rFonts w:hint="eastAsia"/>
          <w:sz w:val="30"/>
          <w:szCs w:val="30"/>
        </w:rPr>
        <w:t xml:space="preserve">2.1 </w:t>
      </w:r>
      <w:r w:rsidRPr="004F5E64">
        <w:rPr>
          <w:rFonts w:hint="eastAsia"/>
          <w:sz w:val="30"/>
          <w:szCs w:val="30"/>
        </w:rPr>
        <w:t>明审论文审核</w:t>
      </w:r>
    </w:p>
    <w:p w:rsidR="004F5E64" w:rsidRDefault="004F5E64" w:rsidP="004F5E64">
      <w:pPr>
        <w:rPr>
          <w:b/>
          <w:sz w:val="24"/>
          <w:szCs w:val="24"/>
        </w:rPr>
      </w:pPr>
      <w:r w:rsidRPr="004F5E64">
        <w:rPr>
          <w:b/>
          <w:noProof/>
          <w:sz w:val="24"/>
          <w:szCs w:val="24"/>
        </w:rPr>
        <w:drawing>
          <wp:inline distT="0" distB="0" distL="0" distR="0">
            <wp:extent cx="5274310" cy="1963215"/>
            <wp:effectExtent l="0" t="0" r="254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5E64" w:rsidRDefault="004F5E64" w:rsidP="004F5E64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主要的操作：</w:t>
      </w:r>
    </w:p>
    <w:p w:rsidR="004F5E64" w:rsidRDefault="004F5E64" w:rsidP="004F5E64">
      <w:pPr>
        <w:pStyle w:val="a4"/>
        <w:numPr>
          <w:ilvl w:val="0"/>
          <w:numId w:val="5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对学生的明审论文进行</w:t>
      </w:r>
      <w:r w:rsidR="00373420">
        <w:rPr>
          <w:rFonts w:hint="eastAsia"/>
          <w:b/>
          <w:sz w:val="24"/>
          <w:szCs w:val="24"/>
        </w:rPr>
        <w:t>下载查看、审核或者退回的操作，点击“审核通过”后，学生将无法再对论文进行修改。点击“退回”，学生还可修改自己的论文，只有当学生在学生端提交论文后，这里才会显示学生的记录。</w:t>
      </w:r>
    </w:p>
    <w:p w:rsidR="00C4081B" w:rsidRDefault="00C4081B" w:rsidP="004F5E64">
      <w:pPr>
        <w:pStyle w:val="a4"/>
        <w:numPr>
          <w:ilvl w:val="0"/>
          <w:numId w:val="5"/>
        </w:numPr>
        <w:ind w:firstLineChars="0"/>
        <w:rPr>
          <w:b/>
          <w:color w:val="FF0000"/>
          <w:sz w:val="24"/>
          <w:szCs w:val="24"/>
        </w:rPr>
      </w:pPr>
      <w:r w:rsidRPr="00C4081B">
        <w:rPr>
          <w:rFonts w:hint="eastAsia"/>
          <w:b/>
          <w:color w:val="FF0000"/>
          <w:sz w:val="24"/>
          <w:szCs w:val="24"/>
        </w:rPr>
        <w:t>特殊情况</w:t>
      </w:r>
      <w:r>
        <w:rPr>
          <w:rFonts w:hint="eastAsia"/>
          <w:b/>
          <w:color w:val="FF0000"/>
          <w:sz w:val="24"/>
          <w:szCs w:val="24"/>
        </w:rPr>
        <w:t>，当审核通过后，在分配专家的页面发现学生的论文记录多了或者少了，需要回到审核页面，选择“审核状态”为已审核，查到该学生，然后</w:t>
      </w:r>
    </w:p>
    <w:p w:rsidR="00C4081B" w:rsidRDefault="00C4081B" w:rsidP="00C4081B">
      <w:pPr>
        <w:pStyle w:val="a4"/>
        <w:ind w:left="360" w:firstLineChars="0" w:firstLine="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lastRenderedPageBreak/>
        <w:t>点击“取消审核”</w:t>
      </w:r>
      <w:r>
        <w:rPr>
          <w:noProof/>
        </w:rPr>
        <w:drawing>
          <wp:inline distT="0" distB="0" distL="0" distR="0">
            <wp:extent cx="1320800" cy="1743688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99" cy="17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szCs w:val="24"/>
        </w:rPr>
        <w:t>。最后回到学生申请信息页面就是本文的（</w:t>
      </w:r>
      <w:r>
        <w:rPr>
          <w:rFonts w:hint="eastAsia"/>
          <w:b/>
          <w:color w:val="FF0000"/>
          <w:sz w:val="24"/>
          <w:szCs w:val="24"/>
        </w:rPr>
        <w:t>1.1</w:t>
      </w:r>
      <w:r>
        <w:rPr>
          <w:rFonts w:hint="eastAsia"/>
          <w:b/>
          <w:color w:val="FF0000"/>
          <w:sz w:val="24"/>
          <w:szCs w:val="24"/>
        </w:rPr>
        <w:t>）中重新设置送审方式，再进行审核明审论文的操作。</w:t>
      </w:r>
    </w:p>
    <w:p w:rsidR="00B81B0A" w:rsidRPr="00B81B0A" w:rsidRDefault="00B81B0A" w:rsidP="00B81B0A">
      <w:pPr>
        <w:pStyle w:val="a4"/>
        <w:numPr>
          <w:ilvl w:val="0"/>
          <w:numId w:val="5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有的学生进行了二次送审，查询条件中的送审次数也需要勾选到二次，才能查到该学生的记录并进行接下来的操作。</w:t>
      </w:r>
    </w:p>
    <w:p w:rsidR="00B81B0A" w:rsidRPr="00B81B0A" w:rsidRDefault="00B81B0A" w:rsidP="00B81B0A">
      <w:pPr>
        <w:rPr>
          <w:b/>
          <w:color w:val="FF0000"/>
          <w:sz w:val="24"/>
          <w:szCs w:val="24"/>
        </w:rPr>
      </w:pPr>
    </w:p>
    <w:p w:rsidR="003D1821" w:rsidRPr="003D1821" w:rsidRDefault="003D1821" w:rsidP="003D1821">
      <w:pPr>
        <w:pStyle w:val="3"/>
        <w:rPr>
          <w:sz w:val="30"/>
          <w:szCs w:val="30"/>
        </w:rPr>
      </w:pPr>
      <w:r w:rsidRPr="003D1821">
        <w:rPr>
          <w:rFonts w:hint="eastAsia"/>
          <w:sz w:val="30"/>
          <w:szCs w:val="30"/>
        </w:rPr>
        <w:t>2.2</w:t>
      </w:r>
      <w:r w:rsidRPr="003D1821">
        <w:rPr>
          <w:rFonts w:hint="eastAsia"/>
          <w:sz w:val="30"/>
          <w:szCs w:val="30"/>
        </w:rPr>
        <w:t>明审专家分配</w:t>
      </w:r>
    </w:p>
    <w:p w:rsidR="003D1821" w:rsidRDefault="003D1821" w:rsidP="003D1821">
      <w:pPr>
        <w:rPr>
          <w:b/>
          <w:sz w:val="30"/>
          <w:szCs w:val="30"/>
        </w:rPr>
      </w:pPr>
      <w:r w:rsidRPr="003D1821">
        <w:rPr>
          <w:b/>
          <w:noProof/>
          <w:sz w:val="30"/>
          <w:szCs w:val="30"/>
        </w:rPr>
        <w:drawing>
          <wp:inline distT="0" distB="0" distL="0" distR="0">
            <wp:extent cx="5274310" cy="1828916"/>
            <wp:effectExtent l="0" t="0" r="2540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1821" w:rsidRDefault="003D1821" w:rsidP="003D1821">
      <w:pPr>
        <w:rPr>
          <w:b/>
          <w:sz w:val="24"/>
          <w:szCs w:val="24"/>
        </w:rPr>
      </w:pPr>
      <w:r>
        <w:rPr>
          <w:b/>
          <w:sz w:val="24"/>
          <w:szCs w:val="24"/>
        </w:rPr>
        <w:t>主要的操作</w:t>
      </w:r>
      <w:r>
        <w:rPr>
          <w:rFonts w:hint="eastAsia"/>
          <w:b/>
          <w:sz w:val="24"/>
          <w:szCs w:val="24"/>
        </w:rPr>
        <w:t>：</w:t>
      </w:r>
    </w:p>
    <w:p w:rsidR="0069779F" w:rsidRDefault="003D1821" w:rsidP="0069779F">
      <w:pPr>
        <w:pStyle w:val="a4"/>
        <w:numPr>
          <w:ilvl w:val="0"/>
          <w:numId w:val="6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对已经“审核通过”的明审论文，进行专家的分配，例如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某学生的明审篇数是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，那么在这个页面你会看到两篇未分配专家的记录，逐条选择并且分配专家。</w:t>
      </w:r>
      <w:r w:rsidR="00140F64">
        <w:rPr>
          <w:rFonts w:hint="eastAsia"/>
          <w:b/>
          <w:sz w:val="24"/>
          <w:szCs w:val="24"/>
        </w:rPr>
        <w:t>注意信息的缺失，若有疑问可以自己完善或者联系管理员和学位办。</w:t>
      </w:r>
    </w:p>
    <w:p w:rsidR="0069779F" w:rsidRDefault="0069779F" w:rsidP="0069779F">
      <w:pPr>
        <w:pStyle w:val="a4"/>
        <w:ind w:left="360" w:firstLineChars="0" w:firstLine="0"/>
        <w:rPr>
          <w:b/>
          <w:sz w:val="24"/>
          <w:szCs w:val="24"/>
        </w:rPr>
      </w:pPr>
      <w:r w:rsidRPr="0069779F">
        <w:rPr>
          <w:b/>
          <w:noProof/>
          <w:sz w:val="24"/>
          <w:szCs w:val="24"/>
        </w:rPr>
        <w:drawing>
          <wp:inline distT="0" distB="0" distL="0" distR="0">
            <wp:extent cx="5274310" cy="2236698"/>
            <wp:effectExtent l="0" t="0" r="2540" b="0"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31B9" w:rsidRDefault="00C60204" w:rsidP="001E31B9">
      <w:pPr>
        <w:pStyle w:val="a4"/>
        <w:numPr>
          <w:ilvl w:val="0"/>
          <w:numId w:val="6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>“选择”，学生的论文就会变为已分配状态，查询的时候就需要在查询</w:t>
      </w:r>
      <w:r>
        <w:rPr>
          <w:rFonts w:hint="eastAsia"/>
          <w:b/>
          <w:sz w:val="24"/>
          <w:szCs w:val="24"/>
        </w:rPr>
        <w:lastRenderedPageBreak/>
        <w:t>栏中选择分配状态</w:t>
      </w:r>
      <w:r w:rsidR="00AB2564">
        <w:rPr>
          <w:rFonts w:hint="eastAsia"/>
          <w:b/>
          <w:sz w:val="24"/>
          <w:szCs w:val="24"/>
        </w:rPr>
        <w:t>为</w:t>
      </w:r>
      <w:r>
        <w:rPr>
          <w:rFonts w:hint="eastAsia"/>
          <w:b/>
          <w:sz w:val="24"/>
          <w:szCs w:val="24"/>
        </w:rPr>
        <w:t>“已分配”的。</w:t>
      </w:r>
    </w:p>
    <w:p w:rsidR="001E31B9" w:rsidRDefault="001E31B9" w:rsidP="001E31B9">
      <w:pPr>
        <w:rPr>
          <w:b/>
          <w:sz w:val="24"/>
          <w:szCs w:val="24"/>
        </w:rPr>
      </w:pPr>
    </w:p>
    <w:p w:rsidR="001E31B9" w:rsidRDefault="001E31B9" w:rsidP="001E31B9">
      <w:pPr>
        <w:rPr>
          <w:b/>
          <w:sz w:val="24"/>
          <w:szCs w:val="24"/>
        </w:rPr>
      </w:pPr>
    </w:p>
    <w:p w:rsidR="001E31B9" w:rsidRPr="004F5E64" w:rsidRDefault="001E31B9" w:rsidP="001E31B9">
      <w:pPr>
        <w:pStyle w:val="2"/>
      </w:pPr>
      <w:r>
        <w:rPr>
          <w:rFonts w:hint="eastAsia"/>
        </w:rPr>
        <w:t>3</w:t>
      </w:r>
      <w:r w:rsidRPr="004F5E64">
        <w:rPr>
          <w:rFonts w:hint="eastAsia"/>
        </w:rPr>
        <w:t>.</w:t>
      </w:r>
      <w:r w:rsidR="004F529E">
        <w:rPr>
          <w:rFonts w:hint="eastAsia"/>
        </w:rPr>
        <w:t>学位申请</w:t>
      </w:r>
      <w:r w:rsidRPr="004F5E64">
        <w:rPr>
          <w:rFonts w:hint="eastAsia"/>
        </w:rPr>
        <w:t>相关菜单</w:t>
      </w:r>
    </w:p>
    <w:p w:rsidR="001E31B9" w:rsidRDefault="004F529E" w:rsidP="004F529E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3.1</w:t>
      </w:r>
      <w:r>
        <w:rPr>
          <w:rFonts w:hint="eastAsia"/>
          <w:sz w:val="30"/>
          <w:szCs w:val="30"/>
        </w:rPr>
        <w:t>学院论文送审审批</w:t>
      </w:r>
    </w:p>
    <w:p w:rsidR="004F529E" w:rsidRDefault="004F529E" w:rsidP="004F529E">
      <w:r w:rsidRPr="004F529E">
        <w:rPr>
          <w:noProof/>
        </w:rPr>
        <w:drawing>
          <wp:inline distT="0" distB="0" distL="0" distR="0">
            <wp:extent cx="5274310" cy="2621283"/>
            <wp:effectExtent l="0" t="0" r="254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9E" w:rsidRPr="00E92DFE" w:rsidRDefault="004F529E" w:rsidP="004F529E">
      <w:pPr>
        <w:rPr>
          <w:b/>
          <w:sz w:val="24"/>
          <w:szCs w:val="24"/>
        </w:rPr>
      </w:pPr>
      <w:r w:rsidRPr="00E92DFE">
        <w:rPr>
          <w:rFonts w:hint="eastAsia"/>
          <w:b/>
          <w:sz w:val="24"/>
          <w:szCs w:val="24"/>
        </w:rPr>
        <w:t>主要的操作：</w:t>
      </w:r>
    </w:p>
    <w:p w:rsidR="004F529E" w:rsidRPr="00E92DFE" w:rsidRDefault="004F529E" w:rsidP="004F529E">
      <w:pPr>
        <w:pStyle w:val="a4"/>
        <w:numPr>
          <w:ilvl w:val="0"/>
          <w:numId w:val="7"/>
        </w:numPr>
        <w:ind w:firstLineChars="0"/>
        <w:rPr>
          <w:b/>
          <w:sz w:val="24"/>
          <w:szCs w:val="24"/>
        </w:rPr>
      </w:pPr>
      <w:r w:rsidRPr="00E92DFE">
        <w:rPr>
          <w:rFonts w:hint="eastAsia"/>
          <w:b/>
          <w:sz w:val="24"/>
          <w:szCs w:val="24"/>
        </w:rPr>
        <w:t>对已经分配了专家的明审论文进行审批操作，如果在这里没有发现学生的记录，需要确定是否学生的申请资料</w:t>
      </w:r>
      <w:r w:rsidRPr="0009374F">
        <w:rPr>
          <w:rFonts w:hint="eastAsia"/>
          <w:b/>
          <w:color w:val="FF0000"/>
          <w:sz w:val="24"/>
          <w:szCs w:val="24"/>
        </w:rPr>
        <w:t>已经被确认</w:t>
      </w:r>
      <w:r w:rsidRPr="00E92DFE">
        <w:rPr>
          <w:rFonts w:hint="eastAsia"/>
          <w:b/>
          <w:sz w:val="24"/>
          <w:szCs w:val="24"/>
        </w:rPr>
        <w:t>。</w:t>
      </w:r>
    </w:p>
    <w:p w:rsidR="004F529E" w:rsidRDefault="004F529E" w:rsidP="004F529E">
      <w:pPr>
        <w:pStyle w:val="a4"/>
        <w:ind w:left="360" w:firstLineChars="0" w:firstLine="0"/>
        <w:rPr>
          <w:sz w:val="24"/>
          <w:szCs w:val="24"/>
        </w:rPr>
      </w:pPr>
      <w:r w:rsidRPr="004F529E">
        <w:rPr>
          <w:noProof/>
          <w:sz w:val="24"/>
          <w:szCs w:val="24"/>
        </w:rPr>
        <w:drawing>
          <wp:inline distT="0" distB="0" distL="0" distR="0">
            <wp:extent cx="4914900" cy="3351689"/>
            <wp:effectExtent l="0" t="0" r="0" b="127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73" cy="33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529E" w:rsidRPr="00E92DFE" w:rsidRDefault="004F529E" w:rsidP="004F529E">
      <w:pPr>
        <w:pStyle w:val="a4"/>
        <w:numPr>
          <w:ilvl w:val="0"/>
          <w:numId w:val="7"/>
        </w:numPr>
        <w:ind w:firstLineChars="0"/>
        <w:rPr>
          <w:b/>
          <w:sz w:val="24"/>
          <w:szCs w:val="24"/>
        </w:rPr>
      </w:pPr>
      <w:r w:rsidRPr="00E92DFE">
        <w:rPr>
          <w:b/>
          <w:sz w:val="24"/>
          <w:szCs w:val="24"/>
        </w:rPr>
        <w:t>根据常规评审数</w:t>
      </w:r>
      <w:r w:rsidRPr="00E92DFE">
        <w:rPr>
          <w:rFonts w:hint="eastAsia"/>
          <w:b/>
          <w:sz w:val="24"/>
          <w:szCs w:val="24"/>
        </w:rPr>
        <w:t xml:space="preserve"> </w:t>
      </w:r>
      <w:r w:rsidRPr="00E92DFE">
        <w:rPr>
          <w:rFonts w:hint="eastAsia"/>
          <w:b/>
          <w:sz w:val="24"/>
          <w:szCs w:val="24"/>
        </w:rPr>
        <w:t>查看论文评阅专家是否符合数量</w:t>
      </w:r>
      <w:r w:rsidR="0095271A" w:rsidRPr="00E92DFE">
        <w:rPr>
          <w:rFonts w:hint="eastAsia"/>
          <w:b/>
          <w:sz w:val="24"/>
          <w:szCs w:val="24"/>
        </w:rPr>
        <w:t>。</w:t>
      </w:r>
    </w:p>
    <w:p w:rsidR="0095271A" w:rsidRPr="00E92DFE" w:rsidRDefault="0095271A" w:rsidP="004F529E">
      <w:pPr>
        <w:pStyle w:val="a4"/>
        <w:numPr>
          <w:ilvl w:val="0"/>
          <w:numId w:val="7"/>
        </w:numPr>
        <w:ind w:firstLineChars="0"/>
        <w:rPr>
          <w:b/>
          <w:sz w:val="24"/>
          <w:szCs w:val="24"/>
        </w:rPr>
      </w:pPr>
      <w:r w:rsidRPr="00E92DFE">
        <w:rPr>
          <w:rFonts w:hint="eastAsia"/>
          <w:b/>
          <w:sz w:val="24"/>
          <w:szCs w:val="24"/>
        </w:rPr>
        <w:lastRenderedPageBreak/>
        <w:t>点击“保存”，如果提示“论文规范未检查”，需要先去对学生的论文规范进行检查。</w:t>
      </w:r>
    </w:p>
    <w:p w:rsidR="00AB2564" w:rsidRDefault="0006005D" w:rsidP="00AB2564">
      <w:pPr>
        <w:pStyle w:val="a4"/>
        <w:numPr>
          <w:ilvl w:val="0"/>
          <w:numId w:val="7"/>
        </w:numPr>
        <w:ind w:firstLineChars="0"/>
        <w:rPr>
          <w:b/>
          <w:sz w:val="24"/>
          <w:szCs w:val="24"/>
        </w:rPr>
      </w:pPr>
      <w:r w:rsidRPr="00E92DFE">
        <w:rPr>
          <w:rFonts w:hint="eastAsia"/>
          <w:b/>
          <w:sz w:val="24"/>
          <w:szCs w:val="24"/>
        </w:rPr>
        <w:t>硕士只需要通过学院的论文送审审批，博士还需要通过学位办的审批，当学位办审批之后，就无法再进行修改了。</w:t>
      </w:r>
    </w:p>
    <w:p w:rsidR="00AD64A1" w:rsidRPr="00AD64A1" w:rsidRDefault="00AD64A1" w:rsidP="00AB2564">
      <w:pPr>
        <w:pStyle w:val="a4"/>
        <w:numPr>
          <w:ilvl w:val="0"/>
          <w:numId w:val="7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如果是同等学力的博士</w:t>
      </w:r>
      <w:r>
        <w:rPr>
          <w:rFonts w:hint="eastAsia"/>
          <w:b/>
          <w:sz w:val="24"/>
          <w:szCs w:val="24"/>
        </w:rPr>
        <w:t>，因为是只有盲审的送审，不需要前面明审的审核，但是</w:t>
      </w:r>
      <w:r>
        <w:rPr>
          <w:b/>
          <w:sz w:val="24"/>
          <w:szCs w:val="24"/>
        </w:rPr>
        <w:t>有一步</w:t>
      </w:r>
      <w:r w:rsidRPr="00AD64A1">
        <w:rPr>
          <w:b/>
          <w:color w:val="FF0000"/>
          <w:sz w:val="24"/>
          <w:szCs w:val="24"/>
        </w:rPr>
        <w:t>资格审查</w:t>
      </w:r>
      <w:r w:rsidRPr="00AD64A1">
        <w:rPr>
          <w:b/>
          <w:sz w:val="24"/>
          <w:szCs w:val="24"/>
        </w:rPr>
        <w:t>需要在</w:t>
      </w:r>
      <w:r>
        <w:rPr>
          <w:b/>
          <w:sz w:val="24"/>
          <w:szCs w:val="24"/>
        </w:rPr>
        <w:t>审批之前确认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否则也是无法在审批的地方查看到学生</w:t>
      </w:r>
      <w:r>
        <w:rPr>
          <w:rFonts w:hint="eastAsia"/>
          <w:b/>
          <w:sz w:val="24"/>
          <w:szCs w:val="24"/>
        </w:rPr>
        <w:t>。</w:t>
      </w:r>
    </w:p>
    <w:p w:rsidR="00AB2564" w:rsidRDefault="00AB2564" w:rsidP="00AB2564">
      <w:pPr>
        <w:rPr>
          <w:sz w:val="24"/>
          <w:szCs w:val="24"/>
        </w:rPr>
      </w:pPr>
    </w:p>
    <w:p w:rsidR="00AB2564" w:rsidRDefault="00AB2564" w:rsidP="00AB2564">
      <w:pPr>
        <w:pStyle w:val="2"/>
      </w:pPr>
      <w:r>
        <w:rPr>
          <w:rFonts w:hint="eastAsia"/>
        </w:rPr>
        <w:t>4.</w:t>
      </w:r>
      <w:r>
        <w:rPr>
          <w:rFonts w:hint="eastAsia"/>
        </w:rPr>
        <w:t>论文明审相关菜单</w:t>
      </w:r>
    </w:p>
    <w:p w:rsidR="00AB2564" w:rsidRDefault="00AB2564" w:rsidP="00AB2564">
      <w:pPr>
        <w:pStyle w:val="3"/>
        <w:rPr>
          <w:sz w:val="30"/>
          <w:szCs w:val="30"/>
        </w:rPr>
      </w:pPr>
      <w:r w:rsidRPr="00AB2564">
        <w:rPr>
          <w:rFonts w:hint="eastAsia"/>
          <w:sz w:val="30"/>
          <w:szCs w:val="30"/>
        </w:rPr>
        <w:t>4.1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明审评阅邮件发送</w:t>
      </w:r>
    </w:p>
    <w:p w:rsidR="00AB2564" w:rsidRDefault="00AB2564" w:rsidP="00AB2564">
      <w:r w:rsidRPr="00AB2564">
        <w:rPr>
          <w:noProof/>
        </w:rPr>
        <w:drawing>
          <wp:inline distT="0" distB="0" distL="0" distR="0">
            <wp:extent cx="5274310" cy="2254401"/>
            <wp:effectExtent l="0" t="0" r="254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2DFE" w:rsidRDefault="00E92DFE" w:rsidP="00AB2564">
      <w:pPr>
        <w:rPr>
          <w:b/>
          <w:sz w:val="24"/>
          <w:szCs w:val="24"/>
        </w:rPr>
      </w:pPr>
      <w:r w:rsidRPr="00E92DFE">
        <w:rPr>
          <w:rFonts w:hint="eastAsia"/>
          <w:b/>
          <w:sz w:val="24"/>
          <w:szCs w:val="24"/>
        </w:rPr>
        <w:t>主要的操作：</w:t>
      </w:r>
    </w:p>
    <w:p w:rsidR="00E92DFE" w:rsidRPr="00E92DFE" w:rsidRDefault="00E92DFE" w:rsidP="00E92DFE">
      <w:pPr>
        <w:pStyle w:val="a4"/>
        <w:numPr>
          <w:ilvl w:val="0"/>
          <w:numId w:val="8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通过学院或者学位办的送审审批后，在这个页面找到学生的论文记录，勾选然后点击“批量发送”。</w:t>
      </w:r>
      <w:r w:rsidR="00B61ADC">
        <w:rPr>
          <w:rFonts w:hint="eastAsia"/>
          <w:b/>
          <w:sz w:val="24"/>
          <w:szCs w:val="24"/>
        </w:rPr>
        <w:t>选择第一封邮件后会显示邮件的内容，内容是</w:t>
      </w:r>
      <w:r w:rsidR="0009374F">
        <w:rPr>
          <w:rFonts w:hint="eastAsia"/>
          <w:b/>
          <w:sz w:val="24"/>
          <w:szCs w:val="24"/>
        </w:rPr>
        <w:t>由</w:t>
      </w:r>
      <w:r w:rsidR="00B61ADC">
        <w:rPr>
          <w:rFonts w:hint="eastAsia"/>
          <w:b/>
          <w:sz w:val="24"/>
          <w:szCs w:val="24"/>
        </w:rPr>
        <w:t>学位办定的，无法编辑。</w:t>
      </w:r>
    </w:p>
    <w:p w:rsidR="00E92DFE" w:rsidRPr="00E92DFE" w:rsidRDefault="00E92DFE" w:rsidP="00E92DFE">
      <w:pPr>
        <w:rPr>
          <w:b/>
          <w:sz w:val="24"/>
          <w:szCs w:val="24"/>
        </w:rPr>
      </w:pPr>
      <w:r w:rsidRPr="00E92DFE">
        <w:rPr>
          <w:noProof/>
        </w:rPr>
        <w:lastRenderedPageBreak/>
        <w:drawing>
          <wp:inline distT="0" distB="0" distL="0" distR="0">
            <wp:extent cx="4406900" cy="3331698"/>
            <wp:effectExtent l="0" t="0" r="0" b="2540"/>
            <wp:docPr id="184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42" cy="33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2DFE" w:rsidRPr="00E92DFE" w:rsidRDefault="00E92DFE" w:rsidP="00E92DFE">
      <w:pPr>
        <w:pStyle w:val="a4"/>
        <w:ind w:firstLine="482"/>
        <w:rPr>
          <w:b/>
          <w:sz w:val="24"/>
          <w:szCs w:val="24"/>
        </w:rPr>
      </w:pPr>
    </w:p>
    <w:p w:rsidR="00BE7FA3" w:rsidRPr="00BE7FA3" w:rsidRDefault="00903122" w:rsidP="0090312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明审的相关操作就是以上这些了。</w:t>
      </w:r>
    </w:p>
    <w:p w:rsidR="00BE7FA3" w:rsidRDefault="00BE7FA3" w:rsidP="00BE7FA3">
      <w:pPr>
        <w:pStyle w:val="2"/>
      </w:pPr>
      <w:r>
        <w:rPr>
          <w:rFonts w:hint="eastAsia"/>
        </w:rPr>
        <w:t>5.</w:t>
      </w:r>
      <w:r>
        <w:rPr>
          <w:rFonts w:hint="eastAsia"/>
        </w:rPr>
        <w:t>论文盲审相关菜单（博士目前主要由学位办操作）</w:t>
      </w:r>
    </w:p>
    <w:p w:rsidR="00BE7FA3" w:rsidRPr="00BE7FA3" w:rsidRDefault="00BE7FA3" w:rsidP="00BE7FA3">
      <w:pPr>
        <w:pStyle w:val="3"/>
        <w:rPr>
          <w:sz w:val="30"/>
          <w:szCs w:val="30"/>
        </w:rPr>
      </w:pPr>
      <w:r w:rsidRPr="00BE7FA3">
        <w:rPr>
          <w:rFonts w:hint="eastAsia"/>
          <w:sz w:val="30"/>
          <w:szCs w:val="30"/>
        </w:rPr>
        <w:t>5.1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盲审论文审核</w:t>
      </w:r>
    </w:p>
    <w:p w:rsidR="002B04F8" w:rsidRDefault="0009374F" w:rsidP="00903122">
      <w:pPr>
        <w:rPr>
          <w:b/>
          <w:sz w:val="24"/>
          <w:szCs w:val="24"/>
        </w:rPr>
      </w:pPr>
      <w:r>
        <w:rPr>
          <w:b/>
          <w:sz w:val="24"/>
          <w:szCs w:val="24"/>
        </w:rPr>
        <w:t>主要操作与明审类似</w:t>
      </w:r>
      <w:r>
        <w:rPr>
          <w:rFonts w:hint="eastAsia"/>
          <w:b/>
          <w:sz w:val="24"/>
          <w:szCs w:val="24"/>
        </w:rPr>
        <w:t>，多了一个生成送审编号的步骤。</w:t>
      </w:r>
      <w:r w:rsidR="00C405EE">
        <w:rPr>
          <w:rFonts w:hint="eastAsia"/>
          <w:b/>
          <w:sz w:val="24"/>
          <w:szCs w:val="24"/>
        </w:rPr>
        <w:t>生成后也是进行分配专家以及发送邮件的操作。</w:t>
      </w:r>
    </w:p>
    <w:p w:rsidR="002B04F8" w:rsidRPr="004F5E64" w:rsidRDefault="002B04F8" w:rsidP="002B04F8">
      <w:pPr>
        <w:pStyle w:val="2"/>
      </w:pPr>
      <w:r>
        <w:rPr>
          <w:rFonts w:hint="eastAsia"/>
        </w:rPr>
        <w:lastRenderedPageBreak/>
        <w:t>6.</w:t>
      </w:r>
      <w:r w:rsidRPr="002B04F8">
        <w:rPr>
          <w:rFonts w:hint="eastAsia"/>
        </w:rPr>
        <w:t xml:space="preserve"> </w:t>
      </w:r>
      <w:r>
        <w:rPr>
          <w:rFonts w:hint="eastAsia"/>
        </w:rPr>
        <w:t>学位申请</w:t>
      </w:r>
      <w:r w:rsidRPr="004F5E64">
        <w:rPr>
          <w:rFonts w:hint="eastAsia"/>
        </w:rPr>
        <w:t>相关菜单</w:t>
      </w:r>
    </w:p>
    <w:p w:rsidR="002B04F8" w:rsidRDefault="002B04F8" w:rsidP="002B04F8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6.1</w:t>
      </w:r>
      <w:r w:rsidRPr="002B04F8">
        <w:rPr>
          <w:rFonts w:hint="eastAsia"/>
          <w:sz w:val="30"/>
          <w:szCs w:val="30"/>
        </w:rPr>
        <w:t>学院论文答辩安排</w:t>
      </w:r>
    </w:p>
    <w:p w:rsidR="002B04F8" w:rsidRDefault="002B04F8" w:rsidP="002B04F8">
      <w:r w:rsidRPr="002B04F8">
        <w:rPr>
          <w:noProof/>
        </w:rPr>
        <w:drawing>
          <wp:inline distT="0" distB="0" distL="0" distR="0">
            <wp:extent cx="5274310" cy="2726281"/>
            <wp:effectExtent l="0" t="0" r="254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B04F8" w:rsidRDefault="002B04F8" w:rsidP="002B04F8">
      <w:pPr>
        <w:rPr>
          <w:b/>
          <w:sz w:val="24"/>
          <w:szCs w:val="24"/>
        </w:rPr>
      </w:pPr>
      <w:r w:rsidRPr="002B04F8">
        <w:rPr>
          <w:rFonts w:hint="eastAsia"/>
          <w:b/>
          <w:sz w:val="24"/>
          <w:szCs w:val="24"/>
        </w:rPr>
        <w:t>主要的操作</w:t>
      </w:r>
      <w:r>
        <w:rPr>
          <w:rFonts w:hint="eastAsia"/>
          <w:b/>
          <w:sz w:val="24"/>
          <w:szCs w:val="24"/>
        </w:rPr>
        <w:t>：</w:t>
      </w:r>
    </w:p>
    <w:p w:rsidR="002B04F8" w:rsidRDefault="002B04F8" w:rsidP="002B04F8">
      <w:pPr>
        <w:pStyle w:val="a4"/>
        <w:numPr>
          <w:ilvl w:val="0"/>
          <w:numId w:val="9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“安排答辩”，点击之后，可以安排答辩的专家并填写答辩的日期以及时间地点。</w:t>
      </w:r>
    </w:p>
    <w:p w:rsidR="002B04F8" w:rsidRPr="002B04F8" w:rsidRDefault="002B04F8" w:rsidP="002B04F8">
      <w:pPr>
        <w:pStyle w:val="a4"/>
        <w:ind w:left="360" w:firstLineChars="0" w:firstLine="0"/>
        <w:rPr>
          <w:b/>
          <w:sz w:val="24"/>
          <w:szCs w:val="24"/>
        </w:rPr>
      </w:pPr>
      <w:r w:rsidRPr="002B04F8">
        <w:rPr>
          <w:b/>
          <w:noProof/>
          <w:sz w:val="24"/>
          <w:szCs w:val="24"/>
        </w:rPr>
        <w:drawing>
          <wp:inline distT="0" distB="0" distL="0" distR="0">
            <wp:extent cx="4591050" cy="3209246"/>
            <wp:effectExtent l="0" t="0" r="0" b="0"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07" cy="32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>看到</w:t>
      </w:r>
    </w:p>
    <w:p w:rsidR="002B04F8" w:rsidRDefault="002B04F8" w:rsidP="002B04F8">
      <w:pPr>
        <w:pStyle w:val="a4"/>
        <w:ind w:left="360" w:firstLineChars="0" w:firstLine="0"/>
        <w:rPr>
          <w:b/>
          <w:sz w:val="24"/>
          <w:szCs w:val="24"/>
        </w:rPr>
      </w:pPr>
    </w:p>
    <w:p w:rsidR="00AA688A" w:rsidRDefault="00AA688A" w:rsidP="002B04F8">
      <w:pPr>
        <w:pStyle w:val="a4"/>
        <w:numPr>
          <w:ilvl w:val="0"/>
          <w:numId w:val="9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>“选择答辩委员”，然后可以从导师库中选择或者专家库中选择人员。</w:t>
      </w:r>
    </w:p>
    <w:p w:rsidR="002B04F8" w:rsidRDefault="00AA688A" w:rsidP="00AA688A">
      <w:pPr>
        <w:rPr>
          <w:b/>
          <w:sz w:val="24"/>
          <w:szCs w:val="24"/>
        </w:rPr>
      </w:pPr>
      <w:r w:rsidRPr="00AA688A">
        <w:rPr>
          <w:noProof/>
        </w:rPr>
        <w:lastRenderedPageBreak/>
        <w:drawing>
          <wp:inline distT="0" distB="0" distL="0" distR="0">
            <wp:extent cx="5274310" cy="3764661"/>
            <wp:effectExtent l="0" t="0" r="2540" b="7620"/>
            <wp:docPr id="19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175D" w:rsidRDefault="0086175D" w:rsidP="0086175D">
      <w:pPr>
        <w:ind w:firstLineChars="100" w:firstLine="241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若导师的信息不完整，例如职称或者导师类别错误，目前可以先联系学位办或者管理员进行维护。</w:t>
      </w:r>
    </w:p>
    <w:p w:rsidR="0086175D" w:rsidRDefault="0086175D" w:rsidP="00AA688A">
      <w:pPr>
        <w:rPr>
          <w:b/>
          <w:sz w:val="24"/>
          <w:szCs w:val="24"/>
        </w:rPr>
      </w:pPr>
      <w:r w:rsidRPr="00AA688A">
        <w:rPr>
          <w:b/>
          <w:noProof/>
          <w:sz w:val="24"/>
          <w:szCs w:val="24"/>
        </w:rPr>
        <w:drawing>
          <wp:inline distT="0" distB="0" distL="0" distR="0">
            <wp:extent cx="5274310" cy="3963035"/>
            <wp:effectExtent l="0" t="0" r="254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175D" w:rsidRDefault="0086175D" w:rsidP="0086175D">
      <w:pPr>
        <w:ind w:firstLineChars="100" w:firstLine="241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若专家的信息不完整，例如职称、工作单位或者导师类别错误，可以在“辅</w:t>
      </w:r>
      <w:r>
        <w:rPr>
          <w:rFonts w:hint="eastAsia"/>
          <w:b/>
          <w:sz w:val="24"/>
          <w:szCs w:val="24"/>
        </w:rPr>
        <w:lastRenderedPageBreak/>
        <w:t>助库管理”</w:t>
      </w:r>
      <w:r>
        <w:rPr>
          <w:rFonts w:hint="eastAsia"/>
          <w:b/>
          <w:sz w:val="24"/>
          <w:szCs w:val="24"/>
        </w:rPr>
        <w:t>----&gt;</w:t>
      </w:r>
      <w:r>
        <w:rPr>
          <w:rFonts w:hint="eastAsia"/>
          <w:b/>
          <w:sz w:val="24"/>
          <w:szCs w:val="24"/>
        </w:rPr>
        <w:t>“答辩委员会专家库管理”中进行新建或者编辑。</w:t>
      </w:r>
    </w:p>
    <w:p w:rsidR="00645DAE" w:rsidRPr="00645DAE" w:rsidRDefault="00645DAE" w:rsidP="00645DAE">
      <w:pPr>
        <w:ind w:firstLineChars="100" w:firstLine="241"/>
        <w:rPr>
          <w:b/>
          <w:sz w:val="24"/>
          <w:szCs w:val="24"/>
        </w:rPr>
      </w:pPr>
      <w:r w:rsidRPr="00645DAE">
        <w:rPr>
          <w:b/>
          <w:noProof/>
          <w:sz w:val="24"/>
          <w:szCs w:val="24"/>
        </w:rPr>
        <w:drawing>
          <wp:inline distT="0" distB="0" distL="0" distR="0">
            <wp:extent cx="5274310" cy="2979619"/>
            <wp:effectExtent l="0" t="0" r="254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5DAE" w:rsidRDefault="00645DAE" w:rsidP="002B04F8">
      <w:pPr>
        <w:pStyle w:val="a4"/>
        <w:numPr>
          <w:ilvl w:val="0"/>
          <w:numId w:val="9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选择好的专家会在下面这个页面中显示，如果需要确定主席请安下图所示进行操作。</w:t>
      </w:r>
    </w:p>
    <w:p w:rsidR="00AA688A" w:rsidRDefault="00AA688A" w:rsidP="006D208D">
      <w:pPr>
        <w:pStyle w:val="a4"/>
        <w:ind w:left="360" w:firstLineChars="100" w:firstLine="241"/>
        <w:rPr>
          <w:b/>
          <w:sz w:val="24"/>
          <w:szCs w:val="24"/>
        </w:rPr>
      </w:pPr>
      <w:r w:rsidRPr="00AA688A">
        <w:rPr>
          <w:b/>
          <w:noProof/>
          <w:sz w:val="24"/>
          <w:szCs w:val="24"/>
        </w:rPr>
        <w:drawing>
          <wp:inline distT="0" distB="0" distL="0" distR="0">
            <wp:extent cx="5274310" cy="3956953"/>
            <wp:effectExtent l="0" t="0" r="2540" b="5715"/>
            <wp:docPr id="19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5DAE" w:rsidRDefault="006D208D" w:rsidP="006D208D">
      <w:pPr>
        <w:pStyle w:val="3"/>
        <w:rPr>
          <w:sz w:val="30"/>
          <w:szCs w:val="30"/>
        </w:rPr>
      </w:pPr>
      <w:r w:rsidRPr="006D208D">
        <w:rPr>
          <w:rFonts w:hint="eastAsia"/>
          <w:sz w:val="30"/>
          <w:szCs w:val="30"/>
        </w:rPr>
        <w:lastRenderedPageBreak/>
        <w:t>6.2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学院论文答辩审批</w:t>
      </w:r>
    </w:p>
    <w:p w:rsidR="006D208D" w:rsidRDefault="006D208D" w:rsidP="006D208D">
      <w:r w:rsidRPr="006D208D">
        <w:rPr>
          <w:noProof/>
        </w:rPr>
        <w:drawing>
          <wp:inline distT="0" distB="0" distL="0" distR="0">
            <wp:extent cx="5274310" cy="2972293"/>
            <wp:effectExtent l="0" t="0" r="2540" b="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208D" w:rsidRDefault="006D208D" w:rsidP="006D208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主要操作：</w:t>
      </w:r>
    </w:p>
    <w:p w:rsidR="006D208D" w:rsidRDefault="006D208D" w:rsidP="006D208D">
      <w:pPr>
        <w:pStyle w:val="a4"/>
        <w:numPr>
          <w:ilvl w:val="0"/>
          <w:numId w:val="10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对已经安排了答辩委员的学生进行答辩的审批，如果学院安排的操作没有做，在这个答辩审批页面点击“审批”也能进行安排</w:t>
      </w:r>
      <w:r w:rsidR="00DA0F51">
        <w:rPr>
          <w:rFonts w:hint="eastAsia"/>
          <w:b/>
          <w:sz w:val="24"/>
          <w:szCs w:val="24"/>
        </w:rPr>
        <w:t>。</w:t>
      </w:r>
      <w:r w:rsidR="00E72D49">
        <w:rPr>
          <w:rFonts w:hint="eastAsia"/>
          <w:b/>
          <w:sz w:val="24"/>
          <w:szCs w:val="24"/>
        </w:rPr>
        <w:t>点击下图中的“选择答辩委员”，然后按照</w:t>
      </w:r>
      <w:r w:rsidR="00E72D49">
        <w:rPr>
          <w:rFonts w:hint="eastAsia"/>
          <w:b/>
          <w:sz w:val="24"/>
          <w:szCs w:val="24"/>
        </w:rPr>
        <w:t xml:space="preserve">6.1 </w:t>
      </w:r>
      <w:r w:rsidR="00E72D49">
        <w:rPr>
          <w:rFonts w:hint="eastAsia"/>
          <w:b/>
          <w:sz w:val="24"/>
          <w:szCs w:val="24"/>
        </w:rPr>
        <w:t>中的操作说明进行操作。</w:t>
      </w:r>
    </w:p>
    <w:p w:rsidR="00E72D49" w:rsidRDefault="00E72D49" w:rsidP="00E72D49">
      <w:pPr>
        <w:pStyle w:val="a4"/>
        <w:ind w:left="360" w:firstLineChars="0" w:firstLine="0"/>
        <w:rPr>
          <w:b/>
          <w:sz w:val="24"/>
          <w:szCs w:val="24"/>
        </w:rPr>
      </w:pPr>
      <w:r w:rsidRPr="00E72D49">
        <w:rPr>
          <w:b/>
          <w:noProof/>
          <w:sz w:val="24"/>
          <w:szCs w:val="24"/>
        </w:rPr>
        <w:drawing>
          <wp:inline distT="0" distB="0" distL="0" distR="0">
            <wp:extent cx="5274310" cy="3986866"/>
            <wp:effectExtent l="0" t="0" r="2540" b="0"/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72D49" w:rsidRDefault="00F3034E" w:rsidP="006D208D">
      <w:pPr>
        <w:pStyle w:val="a4"/>
        <w:numPr>
          <w:ilvl w:val="0"/>
          <w:numId w:val="10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核对完学生的信息后，选择“同意答辩”或者“不同意答辩”，然后点击“保存”按钮。</w:t>
      </w:r>
      <w:r w:rsidR="00E232E4">
        <w:rPr>
          <w:rFonts w:hint="eastAsia"/>
          <w:b/>
          <w:sz w:val="24"/>
          <w:szCs w:val="24"/>
        </w:rPr>
        <w:t>已经上会的信息将无法再修改。</w:t>
      </w:r>
    </w:p>
    <w:p w:rsidR="00CC6FF6" w:rsidRDefault="00CC6FF6" w:rsidP="00CC6FF6">
      <w:pPr>
        <w:rPr>
          <w:b/>
          <w:sz w:val="24"/>
          <w:szCs w:val="24"/>
        </w:rPr>
      </w:pPr>
    </w:p>
    <w:p w:rsidR="00CC6FF6" w:rsidRDefault="00CC6FF6" w:rsidP="00CC6FF6">
      <w:pPr>
        <w:pStyle w:val="3"/>
        <w:rPr>
          <w:sz w:val="30"/>
          <w:szCs w:val="30"/>
        </w:rPr>
      </w:pPr>
      <w:r w:rsidRPr="00CC6FF6">
        <w:rPr>
          <w:rFonts w:hint="eastAsia"/>
          <w:sz w:val="30"/>
          <w:szCs w:val="30"/>
        </w:rPr>
        <w:t>6.3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答辩决议管理</w:t>
      </w:r>
    </w:p>
    <w:p w:rsidR="00CC6FF6" w:rsidRDefault="00CC6FF6" w:rsidP="00CC6FF6">
      <w:r w:rsidRPr="00CC6FF6">
        <w:rPr>
          <w:noProof/>
        </w:rPr>
        <w:drawing>
          <wp:inline distT="0" distB="0" distL="0" distR="0">
            <wp:extent cx="5274310" cy="2504687"/>
            <wp:effectExtent l="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6" w:rsidRDefault="00CC6FF6" w:rsidP="00CC6FF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主要的操作：</w:t>
      </w:r>
    </w:p>
    <w:p w:rsidR="00CC6FF6" w:rsidRDefault="00CC6FF6" w:rsidP="00CC6FF6">
      <w:pPr>
        <w:pStyle w:val="a4"/>
        <w:numPr>
          <w:ilvl w:val="0"/>
          <w:numId w:val="11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在学生通过安排好的答辩之后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院系或者答辩秘书进入到这个菜单找到学生并点击</w:t>
      </w:r>
      <w:r>
        <w:rPr>
          <w:rFonts w:hint="eastAsia"/>
          <w:b/>
          <w:sz w:val="24"/>
          <w:szCs w:val="24"/>
        </w:rPr>
        <w:t>“录入答辩结论”，显示如下图。</w:t>
      </w:r>
    </w:p>
    <w:p w:rsidR="00CC6FF6" w:rsidRPr="00CC6FF6" w:rsidRDefault="00CC6FF6" w:rsidP="00CC6FF6">
      <w:pPr>
        <w:rPr>
          <w:b/>
          <w:sz w:val="24"/>
          <w:szCs w:val="24"/>
        </w:rPr>
      </w:pPr>
      <w:r w:rsidRPr="00CC6FF6">
        <w:rPr>
          <w:noProof/>
        </w:rPr>
        <w:drawing>
          <wp:inline distT="0" distB="0" distL="0" distR="0">
            <wp:extent cx="5274310" cy="2745740"/>
            <wp:effectExtent l="0" t="0" r="254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6" w:rsidRPr="00CC6FF6" w:rsidRDefault="00CC6FF6" w:rsidP="00CC6FF6">
      <w:pPr>
        <w:pStyle w:val="a4"/>
        <w:numPr>
          <w:ilvl w:val="0"/>
          <w:numId w:val="1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选择“建议”或者“不建议”，答辩结论也会同步显示通过或者不通过，录入人数信息，并且点击保存。</w:t>
      </w:r>
    </w:p>
    <w:p w:rsidR="00CC6FF6" w:rsidRPr="00CC6FF6" w:rsidRDefault="00CC6FF6" w:rsidP="00CC6FF6"/>
    <w:p w:rsidR="005D53B0" w:rsidRDefault="00904F55" w:rsidP="005D53B0">
      <w:pPr>
        <w:pStyle w:val="a4"/>
        <w:ind w:left="360" w:firstLineChars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上会之前的流程就是以上内容</w:t>
      </w:r>
      <w:r>
        <w:rPr>
          <w:rFonts w:hint="eastAsia"/>
          <w:b/>
          <w:sz w:val="24"/>
          <w:szCs w:val="24"/>
        </w:rPr>
        <w:t>。</w:t>
      </w:r>
    </w:p>
    <w:p w:rsidR="001070CA" w:rsidRDefault="001070CA" w:rsidP="001070CA">
      <w:pPr>
        <w:pStyle w:val="2"/>
      </w:pPr>
      <w:r>
        <w:rPr>
          <w:rFonts w:hint="eastAsia"/>
        </w:rPr>
        <w:lastRenderedPageBreak/>
        <w:t xml:space="preserve">7. </w:t>
      </w:r>
      <w:r>
        <w:rPr>
          <w:rFonts w:hint="eastAsia"/>
        </w:rPr>
        <w:t>分委会管理</w:t>
      </w:r>
    </w:p>
    <w:p w:rsidR="000F024E" w:rsidRPr="000F024E" w:rsidRDefault="000F024E" w:rsidP="000F024E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7.1</w:t>
      </w:r>
      <w:r>
        <w:rPr>
          <w:rFonts w:hint="eastAsia"/>
          <w:sz w:val="30"/>
          <w:szCs w:val="30"/>
        </w:rPr>
        <w:t>生成上会讨论名单</w:t>
      </w:r>
    </w:p>
    <w:p w:rsidR="000F024E" w:rsidRDefault="000F024E" w:rsidP="000F024E">
      <w:r w:rsidRPr="000F024E">
        <w:rPr>
          <w:noProof/>
        </w:rPr>
        <w:drawing>
          <wp:inline distT="0" distB="0" distL="0" distR="0">
            <wp:extent cx="5274310" cy="2624335"/>
            <wp:effectExtent l="0" t="0" r="2540" b="508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F024E" w:rsidRDefault="000F024E" w:rsidP="000F024E">
      <w:pPr>
        <w:rPr>
          <w:b/>
          <w:sz w:val="24"/>
          <w:szCs w:val="24"/>
        </w:rPr>
      </w:pPr>
      <w:r w:rsidRPr="000F024E">
        <w:rPr>
          <w:rFonts w:hint="eastAsia"/>
          <w:b/>
          <w:sz w:val="24"/>
          <w:szCs w:val="24"/>
        </w:rPr>
        <w:t>主要的操作：</w:t>
      </w:r>
    </w:p>
    <w:p w:rsidR="000F024E" w:rsidRDefault="000F024E" w:rsidP="000F024E">
      <w:pPr>
        <w:pStyle w:val="a4"/>
        <w:numPr>
          <w:ilvl w:val="0"/>
          <w:numId w:val="17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勾选学生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设置年度及批次还有上分会的时间，然后点击“生成上会名单”。</w:t>
      </w:r>
    </w:p>
    <w:p w:rsidR="00F7781E" w:rsidRDefault="00C776F9" w:rsidP="00C46530">
      <w:pPr>
        <w:pStyle w:val="a4"/>
        <w:numPr>
          <w:ilvl w:val="0"/>
          <w:numId w:val="17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取消的操作同上。</w:t>
      </w:r>
    </w:p>
    <w:p w:rsidR="00C46530" w:rsidRDefault="00C46530" w:rsidP="00C46530">
      <w:pPr>
        <w:rPr>
          <w:b/>
          <w:sz w:val="24"/>
          <w:szCs w:val="24"/>
        </w:rPr>
      </w:pPr>
    </w:p>
    <w:p w:rsidR="00C46530" w:rsidRDefault="00C46530" w:rsidP="00C46530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7.</w:t>
      </w:r>
      <w:r w:rsidR="00CC00F4"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打印上会资料</w:t>
      </w:r>
    </w:p>
    <w:p w:rsidR="00C46530" w:rsidRDefault="00C46530" w:rsidP="00C46530">
      <w:r>
        <w:rPr>
          <w:noProof/>
        </w:rPr>
        <w:drawing>
          <wp:inline distT="0" distB="0" distL="0" distR="0">
            <wp:extent cx="5274310" cy="330071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530" w:rsidRPr="00C46530" w:rsidRDefault="00C46530" w:rsidP="00C46530">
      <w:pPr>
        <w:rPr>
          <w:b/>
          <w:sz w:val="24"/>
          <w:szCs w:val="24"/>
        </w:rPr>
      </w:pPr>
      <w:r w:rsidRPr="00C46530">
        <w:rPr>
          <w:rFonts w:hint="eastAsia"/>
          <w:b/>
          <w:sz w:val="24"/>
          <w:szCs w:val="24"/>
        </w:rPr>
        <w:lastRenderedPageBreak/>
        <w:t>主要的操作：</w:t>
      </w:r>
    </w:p>
    <w:p w:rsidR="00F7781E" w:rsidRPr="00CC00F4" w:rsidRDefault="00C46530" w:rsidP="00CC00F4">
      <w:pPr>
        <w:pStyle w:val="a4"/>
        <w:numPr>
          <w:ilvl w:val="0"/>
          <w:numId w:val="18"/>
        </w:numPr>
        <w:ind w:firstLineChars="0"/>
        <w:rPr>
          <w:b/>
          <w:sz w:val="24"/>
          <w:szCs w:val="24"/>
        </w:rPr>
      </w:pPr>
      <w:r w:rsidRPr="00CC00F4">
        <w:rPr>
          <w:rFonts w:hint="eastAsia"/>
          <w:b/>
          <w:sz w:val="24"/>
          <w:szCs w:val="24"/>
        </w:rPr>
        <w:t>打印审批学位表决表和人员情况表。</w:t>
      </w:r>
    </w:p>
    <w:p w:rsidR="00CC00F4" w:rsidRDefault="00CC00F4" w:rsidP="00CC00F4">
      <w:pPr>
        <w:rPr>
          <w:b/>
          <w:sz w:val="24"/>
          <w:szCs w:val="24"/>
        </w:rPr>
      </w:pPr>
    </w:p>
    <w:p w:rsidR="00CC00F4" w:rsidRDefault="00CC00F4" w:rsidP="00CC00F4">
      <w:pPr>
        <w:pStyle w:val="3"/>
        <w:rPr>
          <w:sz w:val="30"/>
          <w:szCs w:val="30"/>
        </w:rPr>
      </w:pPr>
      <w:r w:rsidRPr="00CC00F4">
        <w:rPr>
          <w:rFonts w:hint="eastAsia"/>
          <w:sz w:val="30"/>
          <w:szCs w:val="30"/>
        </w:rPr>
        <w:t>7.3</w:t>
      </w:r>
      <w:r>
        <w:rPr>
          <w:rFonts w:hint="eastAsia"/>
          <w:sz w:val="30"/>
          <w:szCs w:val="30"/>
        </w:rPr>
        <w:t>学位讨论结果录入</w:t>
      </w:r>
    </w:p>
    <w:p w:rsidR="00CC00F4" w:rsidRDefault="00CC00F4" w:rsidP="00CC00F4">
      <w:r w:rsidRPr="00CC00F4">
        <w:rPr>
          <w:noProof/>
        </w:rPr>
        <w:drawing>
          <wp:inline distT="0" distB="0" distL="0" distR="0">
            <wp:extent cx="5274310" cy="2589540"/>
            <wp:effectExtent l="0" t="0" r="254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F4" w:rsidRDefault="00CC00F4" w:rsidP="00CC00F4">
      <w:pPr>
        <w:rPr>
          <w:b/>
          <w:sz w:val="24"/>
          <w:szCs w:val="24"/>
        </w:rPr>
      </w:pPr>
      <w:r w:rsidRPr="00CC00F4">
        <w:rPr>
          <w:rFonts w:hint="eastAsia"/>
          <w:b/>
          <w:sz w:val="24"/>
          <w:szCs w:val="24"/>
        </w:rPr>
        <w:t>主要的操作：</w:t>
      </w:r>
    </w:p>
    <w:p w:rsidR="00CC00F4" w:rsidRPr="00CC00F4" w:rsidRDefault="00CC00F4" w:rsidP="00CC00F4">
      <w:pPr>
        <w:pStyle w:val="a4"/>
        <w:numPr>
          <w:ilvl w:val="0"/>
          <w:numId w:val="19"/>
        </w:numPr>
        <w:ind w:firstLineChars="0"/>
        <w:rPr>
          <w:b/>
          <w:sz w:val="24"/>
          <w:szCs w:val="24"/>
        </w:rPr>
      </w:pPr>
      <w:r w:rsidRPr="00CC00F4">
        <w:rPr>
          <w:rFonts w:hint="eastAsia"/>
          <w:b/>
          <w:sz w:val="24"/>
          <w:szCs w:val="24"/>
        </w:rPr>
        <w:t>根据会议时间或者其他查询条件查询到学生，对学生录入上会的结果，可以在红框显示的地方批量录入。</w:t>
      </w:r>
    </w:p>
    <w:p w:rsidR="00CC00F4" w:rsidRPr="00CC00F4" w:rsidRDefault="00CC00F4" w:rsidP="00CC00F4">
      <w:pPr>
        <w:pStyle w:val="a4"/>
        <w:numPr>
          <w:ilvl w:val="0"/>
          <w:numId w:val="19"/>
        </w:numPr>
        <w:ind w:firstLineChars="0"/>
        <w:rPr>
          <w:b/>
          <w:sz w:val="24"/>
          <w:szCs w:val="24"/>
        </w:rPr>
      </w:pPr>
      <w:r w:rsidRPr="00CC00F4">
        <w:rPr>
          <w:rFonts w:hint="eastAsia"/>
          <w:b/>
          <w:color w:val="FF0000"/>
          <w:sz w:val="24"/>
          <w:szCs w:val="24"/>
        </w:rPr>
        <w:t>注意：</w:t>
      </w:r>
      <w:r>
        <w:rPr>
          <w:rFonts w:hint="eastAsia"/>
          <w:b/>
          <w:color w:val="FF0000"/>
          <w:sz w:val="24"/>
          <w:szCs w:val="24"/>
        </w:rPr>
        <w:t>页面默认显示的是未讨论的名单，</w:t>
      </w:r>
      <w:r w:rsidRPr="00CC00F4">
        <w:rPr>
          <w:rFonts w:hint="eastAsia"/>
          <w:b/>
          <w:sz w:val="24"/>
          <w:szCs w:val="24"/>
        </w:rPr>
        <w:t>录完结果后，需要点击已讨论选项，显示所有已经录入结果的人</w:t>
      </w:r>
      <w:r>
        <w:rPr>
          <w:rFonts w:hint="eastAsia"/>
          <w:b/>
          <w:color w:val="FF0000"/>
          <w:sz w:val="24"/>
          <w:szCs w:val="24"/>
        </w:rPr>
        <w:t>。最后勾选这批人点击“提交”，才是正式提交到校会。</w:t>
      </w:r>
    </w:p>
    <w:p w:rsidR="00F7781E" w:rsidRDefault="00F47BF2" w:rsidP="00F7781E">
      <w:pPr>
        <w:pStyle w:val="2"/>
      </w:pPr>
      <w:r>
        <w:rPr>
          <w:rFonts w:hint="eastAsia"/>
        </w:rPr>
        <w:t>8</w:t>
      </w:r>
      <w:r w:rsidR="00F7781E">
        <w:rPr>
          <w:rFonts w:hint="eastAsia"/>
        </w:rPr>
        <w:t>.</w:t>
      </w:r>
      <w:r w:rsidR="00F7781E">
        <w:rPr>
          <w:rFonts w:hint="eastAsia"/>
        </w:rPr>
        <w:t>常见的问题</w:t>
      </w:r>
    </w:p>
    <w:p w:rsidR="00F7781E" w:rsidRDefault="00F47BF2" w:rsidP="00F7781E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8</w:t>
      </w:r>
      <w:r w:rsidR="00F7781E" w:rsidRPr="003B1A41">
        <w:rPr>
          <w:rFonts w:hint="eastAsia"/>
          <w:sz w:val="30"/>
          <w:szCs w:val="30"/>
        </w:rPr>
        <w:t>.1</w:t>
      </w:r>
      <w:r w:rsidR="00F7781E">
        <w:rPr>
          <w:rFonts w:hint="eastAsia"/>
          <w:sz w:val="30"/>
          <w:szCs w:val="30"/>
        </w:rPr>
        <w:t xml:space="preserve"> </w:t>
      </w:r>
      <w:r w:rsidR="00F7781E">
        <w:rPr>
          <w:rFonts w:hint="eastAsia"/>
          <w:sz w:val="30"/>
          <w:szCs w:val="30"/>
        </w:rPr>
        <w:t>在某个菜单中找不到学生。</w:t>
      </w:r>
    </w:p>
    <w:p w:rsidR="00F7781E" w:rsidRDefault="00F7781E" w:rsidP="00F7781E">
      <w:pPr>
        <w:rPr>
          <w:sz w:val="24"/>
          <w:szCs w:val="24"/>
        </w:rPr>
      </w:pPr>
      <w:r w:rsidRPr="003B1A41">
        <w:rPr>
          <w:rFonts w:hint="eastAsia"/>
          <w:sz w:val="24"/>
          <w:szCs w:val="24"/>
        </w:rPr>
        <w:t>如果</w:t>
      </w:r>
      <w:r>
        <w:rPr>
          <w:rFonts w:hint="eastAsia"/>
          <w:sz w:val="24"/>
          <w:szCs w:val="24"/>
        </w:rPr>
        <w:t>在菜单中找不到你的学生，有一下几种情况。</w:t>
      </w:r>
    </w:p>
    <w:p w:rsidR="00F7781E" w:rsidRDefault="00F7781E" w:rsidP="00F7781E">
      <w:pPr>
        <w:pStyle w:val="a4"/>
        <w:numPr>
          <w:ilvl w:val="0"/>
          <w:numId w:val="1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学生申请信息页面</w:t>
      </w:r>
    </w:p>
    <w:p w:rsidR="00F7781E" w:rsidRDefault="00F7781E" w:rsidP="00F7781E">
      <w:pPr>
        <w:pStyle w:val="a4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有可能是学生的学位申请信息中，答辩秘书那一项缺失或者没选，需要联系学生确认。</w:t>
      </w:r>
    </w:p>
    <w:p w:rsidR="00F7781E" w:rsidRDefault="00F7781E" w:rsidP="00F7781E">
      <w:pPr>
        <w:pStyle w:val="a4"/>
        <w:numPr>
          <w:ilvl w:val="0"/>
          <w:numId w:val="1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明审论文审核</w:t>
      </w:r>
    </w:p>
    <w:p w:rsidR="00F7781E" w:rsidRDefault="00F7781E" w:rsidP="00F7781E">
      <w:pPr>
        <w:pStyle w:val="a4"/>
        <w:numPr>
          <w:ilvl w:val="0"/>
          <w:numId w:val="1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可能是学生的论文只是保存状态，没有提交。</w:t>
      </w:r>
    </w:p>
    <w:p w:rsidR="00F7781E" w:rsidRDefault="00F7781E" w:rsidP="00F7781E">
      <w:pPr>
        <w:pStyle w:val="a4"/>
        <w:numPr>
          <w:ilvl w:val="0"/>
          <w:numId w:val="1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学生的论文已审核，请注意</w:t>
      </w:r>
      <w:r w:rsidRPr="00AF7480">
        <w:rPr>
          <w:rFonts w:hint="eastAsia"/>
          <w:color w:val="FF0000"/>
          <w:sz w:val="24"/>
          <w:szCs w:val="24"/>
        </w:rPr>
        <w:t>查询条件中的审核状态</w:t>
      </w:r>
      <w:r>
        <w:rPr>
          <w:rFonts w:hint="eastAsia"/>
          <w:sz w:val="24"/>
          <w:szCs w:val="24"/>
        </w:rPr>
        <w:t>。</w:t>
      </w:r>
    </w:p>
    <w:p w:rsidR="00F7781E" w:rsidRDefault="00F7781E" w:rsidP="00F7781E">
      <w:pPr>
        <w:pStyle w:val="a4"/>
        <w:numPr>
          <w:ilvl w:val="0"/>
          <w:numId w:val="1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可能是在老系统中送审，新老系统交替后一些数据并未补全，或者丢失，请联系管理员。以后应该不会出现这种情况。</w:t>
      </w:r>
    </w:p>
    <w:p w:rsidR="00F7781E" w:rsidRDefault="00F7781E" w:rsidP="00F7781E">
      <w:pPr>
        <w:pStyle w:val="a4"/>
        <w:numPr>
          <w:ilvl w:val="0"/>
          <w:numId w:val="1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答辩安排</w:t>
      </w:r>
    </w:p>
    <w:p w:rsidR="00F7781E" w:rsidRPr="00DB60FF" w:rsidRDefault="00F7781E" w:rsidP="00F7781E">
      <w:pPr>
        <w:pStyle w:val="a4"/>
        <w:numPr>
          <w:ilvl w:val="0"/>
          <w:numId w:val="16"/>
        </w:numPr>
        <w:ind w:firstLineChars="0"/>
        <w:rPr>
          <w:sz w:val="24"/>
          <w:szCs w:val="24"/>
        </w:rPr>
      </w:pPr>
      <w:r w:rsidRPr="00DB60FF">
        <w:rPr>
          <w:rFonts w:hint="eastAsia"/>
          <w:sz w:val="24"/>
          <w:szCs w:val="24"/>
        </w:rPr>
        <w:t>学生得送审审批状态有误，还没有被学院或者学位办审批。</w:t>
      </w:r>
    </w:p>
    <w:p w:rsidR="00F7781E" w:rsidRDefault="00F7781E" w:rsidP="00F7781E">
      <w:pPr>
        <w:pStyle w:val="a4"/>
        <w:numPr>
          <w:ilvl w:val="0"/>
          <w:numId w:val="16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可能是在老系统中送审，新老系统交替后一些数据并未补全，或者丢失，请联系管理员。以后应该不会出现这种情况。</w:t>
      </w:r>
    </w:p>
    <w:p w:rsidR="00F7781E" w:rsidRPr="00DB60FF" w:rsidRDefault="00F7781E" w:rsidP="00F7781E">
      <w:pPr>
        <w:rPr>
          <w:sz w:val="24"/>
          <w:szCs w:val="24"/>
        </w:rPr>
      </w:pPr>
    </w:p>
    <w:p w:rsidR="00F7781E" w:rsidRPr="007B7532" w:rsidRDefault="00F47BF2" w:rsidP="00F7781E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8</w:t>
      </w:r>
      <w:bookmarkStart w:id="0" w:name="_GoBack"/>
      <w:bookmarkEnd w:id="0"/>
      <w:r w:rsidR="00F7781E">
        <w:rPr>
          <w:rFonts w:hint="eastAsia"/>
          <w:sz w:val="30"/>
          <w:szCs w:val="30"/>
        </w:rPr>
        <w:t>.2</w:t>
      </w:r>
      <w:r w:rsidR="00F7781E">
        <w:rPr>
          <w:rFonts w:hint="eastAsia"/>
          <w:sz w:val="30"/>
          <w:szCs w:val="30"/>
        </w:rPr>
        <w:t>专家问题。</w:t>
      </w:r>
    </w:p>
    <w:p w:rsidR="00F7781E" w:rsidRDefault="00F7781E" w:rsidP="00F7781E">
      <w:pPr>
        <w:pStyle w:val="a4"/>
        <w:numPr>
          <w:ilvl w:val="0"/>
          <w:numId w:val="1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评审专家分配</w:t>
      </w:r>
    </w:p>
    <w:p w:rsidR="00F7781E" w:rsidRDefault="00F7781E" w:rsidP="00F7781E">
      <w:pPr>
        <w:pStyle w:val="a4"/>
        <w:numPr>
          <w:ilvl w:val="0"/>
          <w:numId w:val="1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选择专家后，提示没有邮箱无法分配，如果是校内专家可以直接联系学位办或者管理员确认专家信息。</w:t>
      </w:r>
    </w:p>
    <w:p w:rsidR="00F7781E" w:rsidRDefault="00F7781E" w:rsidP="00F7781E">
      <w:pPr>
        <w:pStyle w:val="a4"/>
        <w:numPr>
          <w:ilvl w:val="0"/>
          <w:numId w:val="1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如果专家的职称、导师类别或者单位有误，但是邮箱是存在的，也请先不要选择专家，然后到下图中的评审专家管理中编辑。</w:t>
      </w:r>
    </w:p>
    <w:p w:rsidR="00F7781E" w:rsidRDefault="00F7781E" w:rsidP="00F7781E">
      <w:pPr>
        <w:pStyle w:val="a4"/>
        <w:ind w:left="7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2033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1E" w:rsidRPr="007B7532" w:rsidRDefault="00F7781E" w:rsidP="00F7781E">
      <w:pPr>
        <w:pStyle w:val="a4"/>
        <w:numPr>
          <w:ilvl w:val="0"/>
          <w:numId w:val="1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目前除</w:t>
      </w:r>
      <w:r>
        <w:rPr>
          <w:rFonts w:hint="eastAsia"/>
          <w:sz w:val="24"/>
          <w:szCs w:val="24"/>
        </w:rPr>
        <w:t>email</w:t>
      </w:r>
      <w:r>
        <w:rPr>
          <w:rFonts w:hint="eastAsia"/>
          <w:sz w:val="24"/>
          <w:szCs w:val="24"/>
        </w:rPr>
        <w:t>外其他信息都可以编辑，若发现没有专家则点击新建。</w:t>
      </w:r>
      <w:r w:rsidRPr="007B7532">
        <w:rPr>
          <w:rFonts w:hint="eastAsia"/>
          <w:sz w:val="30"/>
          <w:szCs w:val="30"/>
        </w:rPr>
        <w:t>。</w:t>
      </w:r>
    </w:p>
    <w:p w:rsidR="00F7781E" w:rsidRDefault="00F7781E" w:rsidP="00F7781E">
      <w:pPr>
        <w:pStyle w:val="a4"/>
        <w:numPr>
          <w:ilvl w:val="0"/>
          <w:numId w:val="1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答辩委员会的专家</w:t>
      </w:r>
      <w:r>
        <w:rPr>
          <w:rFonts w:hint="eastAsia"/>
          <w:sz w:val="24"/>
          <w:szCs w:val="24"/>
        </w:rPr>
        <w:t xml:space="preserve"> </w:t>
      </w:r>
    </w:p>
    <w:p w:rsidR="00F7781E" w:rsidRPr="00DB60FF" w:rsidRDefault="00F7781E" w:rsidP="00F7781E">
      <w:pPr>
        <w:pStyle w:val="a4"/>
        <w:ind w:left="7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可以按照</w:t>
      </w:r>
      <w:r>
        <w:rPr>
          <w:rFonts w:hint="eastAsia"/>
          <w:sz w:val="24"/>
          <w:szCs w:val="24"/>
        </w:rPr>
        <w:t>4.1</w:t>
      </w:r>
      <w:r>
        <w:rPr>
          <w:rFonts w:hint="eastAsia"/>
          <w:sz w:val="24"/>
          <w:szCs w:val="24"/>
        </w:rPr>
        <w:t>中的提示进行补全。</w:t>
      </w:r>
    </w:p>
    <w:p w:rsidR="00F7781E" w:rsidRPr="00F7781E" w:rsidRDefault="00F7781E" w:rsidP="005D53B0">
      <w:pPr>
        <w:pStyle w:val="a4"/>
        <w:ind w:left="360" w:firstLineChars="0" w:firstLine="0"/>
        <w:rPr>
          <w:b/>
          <w:sz w:val="24"/>
          <w:szCs w:val="24"/>
        </w:rPr>
      </w:pPr>
    </w:p>
    <w:sectPr w:rsidR="00F7781E" w:rsidRPr="00F7781E" w:rsidSect="00F46C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FF3" w:rsidRDefault="00A37FF3" w:rsidP="00F7781E">
      <w:r>
        <w:separator/>
      </w:r>
    </w:p>
  </w:endnote>
  <w:endnote w:type="continuationSeparator" w:id="0">
    <w:p w:rsidR="00A37FF3" w:rsidRDefault="00A37FF3" w:rsidP="00F77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FF3" w:rsidRDefault="00A37FF3" w:rsidP="00F7781E">
      <w:r>
        <w:separator/>
      </w:r>
    </w:p>
  </w:footnote>
  <w:footnote w:type="continuationSeparator" w:id="0">
    <w:p w:rsidR="00A37FF3" w:rsidRDefault="00A37FF3" w:rsidP="00F778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C14A1"/>
    <w:multiLevelType w:val="hybridMultilevel"/>
    <w:tmpl w:val="79D8BB12"/>
    <w:lvl w:ilvl="0" w:tplc="B8BC7D32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325CC0"/>
    <w:multiLevelType w:val="hybridMultilevel"/>
    <w:tmpl w:val="36A26F2C"/>
    <w:lvl w:ilvl="0" w:tplc="3506B8A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9E3A22"/>
    <w:multiLevelType w:val="hybridMultilevel"/>
    <w:tmpl w:val="54860302"/>
    <w:lvl w:ilvl="0" w:tplc="10AE64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89589F"/>
    <w:multiLevelType w:val="hybridMultilevel"/>
    <w:tmpl w:val="3F1A40BE"/>
    <w:lvl w:ilvl="0" w:tplc="E67E1EE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DFF3E5F"/>
    <w:multiLevelType w:val="hybridMultilevel"/>
    <w:tmpl w:val="4C829BBE"/>
    <w:lvl w:ilvl="0" w:tplc="253A68FE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F5C2255"/>
    <w:multiLevelType w:val="hybridMultilevel"/>
    <w:tmpl w:val="DFEC2060"/>
    <w:lvl w:ilvl="0" w:tplc="89228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37DF3693"/>
    <w:multiLevelType w:val="hybridMultilevel"/>
    <w:tmpl w:val="0E64577A"/>
    <w:lvl w:ilvl="0" w:tplc="BEFA0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3C637538"/>
    <w:multiLevelType w:val="hybridMultilevel"/>
    <w:tmpl w:val="0DD60904"/>
    <w:lvl w:ilvl="0" w:tplc="C66E03C6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25B4D1A"/>
    <w:multiLevelType w:val="hybridMultilevel"/>
    <w:tmpl w:val="56ECFB76"/>
    <w:lvl w:ilvl="0" w:tplc="CDDC126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6AC7CF2"/>
    <w:multiLevelType w:val="hybridMultilevel"/>
    <w:tmpl w:val="3E4EA206"/>
    <w:lvl w:ilvl="0" w:tplc="44B899D0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0">
    <w:nsid w:val="50E22D0D"/>
    <w:multiLevelType w:val="hybridMultilevel"/>
    <w:tmpl w:val="E1E6BA50"/>
    <w:lvl w:ilvl="0" w:tplc="F7622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62D1485C"/>
    <w:multiLevelType w:val="hybridMultilevel"/>
    <w:tmpl w:val="888ABC28"/>
    <w:lvl w:ilvl="0" w:tplc="D09A44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B963503"/>
    <w:multiLevelType w:val="hybridMultilevel"/>
    <w:tmpl w:val="32100DEC"/>
    <w:lvl w:ilvl="0" w:tplc="49B87A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BF02484"/>
    <w:multiLevelType w:val="hybridMultilevel"/>
    <w:tmpl w:val="36AE3428"/>
    <w:lvl w:ilvl="0" w:tplc="238E5EC6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2BC59CD"/>
    <w:multiLevelType w:val="hybridMultilevel"/>
    <w:tmpl w:val="DDD4CC0E"/>
    <w:lvl w:ilvl="0" w:tplc="6108F7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6AE3327"/>
    <w:multiLevelType w:val="hybridMultilevel"/>
    <w:tmpl w:val="81CA9E72"/>
    <w:lvl w:ilvl="0" w:tplc="B3D208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9DF2CF5"/>
    <w:multiLevelType w:val="hybridMultilevel"/>
    <w:tmpl w:val="66BEFDF6"/>
    <w:lvl w:ilvl="0" w:tplc="7676EFF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E4148CE"/>
    <w:multiLevelType w:val="hybridMultilevel"/>
    <w:tmpl w:val="2738E172"/>
    <w:lvl w:ilvl="0" w:tplc="2D4AD01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F506C22"/>
    <w:multiLevelType w:val="hybridMultilevel"/>
    <w:tmpl w:val="7C1CAD22"/>
    <w:lvl w:ilvl="0" w:tplc="93D0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3"/>
  </w:num>
  <w:num w:numId="5">
    <w:abstractNumId w:val="14"/>
  </w:num>
  <w:num w:numId="6">
    <w:abstractNumId w:val="1"/>
  </w:num>
  <w:num w:numId="7">
    <w:abstractNumId w:val="12"/>
  </w:num>
  <w:num w:numId="8">
    <w:abstractNumId w:val="16"/>
  </w:num>
  <w:num w:numId="9">
    <w:abstractNumId w:val="17"/>
  </w:num>
  <w:num w:numId="10">
    <w:abstractNumId w:val="8"/>
  </w:num>
  <w:num w:numId="11">
    <w:abstractNumId w:val="2"/>
  </w:num>
  <w:num w:numId="12">
    <w:abstractNumId w:val="11"/>
  </w:num>
  <w:num w:numId="13">
    <w:abstractNumId w:val="18"/>
  </w:num>
  <w:num w:numId="14">
    <w:abstractNumId w:val="10"/>
  </w:num>
  <w:num w:numId="15">
    <w:abstractNumId w:val="5"/>
  </w:num>
  <w:num w:numId="16">
    <w:abstractNumId w:val="6"/>
  </w:num>
  <w:num w:numId="17">
    <w:abstractNumId w:val="15"/>
  </w:num>
  <w:num w:numId="18">
    <w:abstractNumId w:val="7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6708"/>
    <w:rsid w:val="00047C35"/>
    <w:rsid w:val="0006005D"/>
    <w:rsid w:val="0009374F"/>
    <w:rsid w:val="000F024E"/>
    <w:rsid w:val="001070CA"/>
    <w:rsid w:val="00140F64"/>
    <w:rsid w:val="00157F86"/>
    <w:rsid w:val="001805C7"/>
    <w:rsid w:val="001B1BD5"/>
    <w:rsid w:val="001E31B9"/>
    <w:rsid w:val="002B04F8"/>
    <w:rsid w:val="00373420"/>
    <w:rsid w:val="003D1821"/>
    <w:rsid w:val="00416708"/>
    <w:rsid w:val="004F529E"/>
    <w:rsid w:val="004F5E64"/>
    <w:rsid w:val="00524BF8"/>
    <w:rsid w:val="00594022"/>
    <w:rsid w:val="005D53B0"/>
    <w:rsid w:val="00645DAE"/>
    <w:rsid w:val="00695176"/>
    <w:rsid w:val="0069779F"/>
    <w:rsid w:val="006D208D"/>
    <w:rsid w:val="007D0371"/>
    <w:rsid w:val="0086175D"/>
    <w:rsid w:val="00903122"/>
    <w:rsid w:val="00904F55"/>
    <w:rsid w:val="0095271A"/>
    <w:rsid w:val="00A37FF3"/>
    <w:rsid w:val="00AA688A"/>
    <w:rsid w:val="00AB2564"/>
    <w:rsid w:val="00AD64A1"/>
    <w:rsid w:val="00B00EB1"/>
    <w:rsid w:val="00B61ADC"/>
    <w:rsid w:val="00B81B0A"/>
    <w:rsid w:val="00BE7FA3"/>
    <w:rsid w:val="00C405EE"/>
    <w:rsid w:val="00C4081B"/>
    <w:rsid w:val="00C46530"/>
    <w:rsid w:val="00C60204"/>
    <w:rsid w:val="00C71CFC"/>
    <w:rsid w:val="00C776F9"/>
    <w:rsid w:val="00CC00F4"/>
    <w:rsid w:val="00CC6FF6"/>
    <w:rsid w:val="00DA0F51"/>
    <w:rsid w:val="00E232E4"/>
    <w:rsid w:val="00E72D49"/>
    <w:rsid w:val="00E82E73"/>
    <w:rsid w:val="00E92DFE"/>
    <w:rsid w:val="00F15022"/>
    <w:rsid w:val="00F3034E"/>
    <w:rsid w:val="00F46CBF"/>
    <w:rsid w:val="00F47BF2"/>
    <w:rsid w:val="00F62DCA"/>
    <w:rsid w:val="00F7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CBF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4F5E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5E6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3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371"/>
    <w:rPr>
      <w:sz w:val="18"/>
      <w:szCs w:val="18"/>
    </w:rPr>
  </w:style>
  <w:style w:type="paragraph" w:styleId="a4">
    <w:name w:val="List Paragraph"/>
    <w:basedOn w:val="a"/>
    <w:uiPriority w:val="34"/>
    <w:qFormat/>
    <w:rsid w:val="007D0371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4F5E6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F5E64"/>
    <w:rPr>
      <w:b/>
      <w:bCs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F77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7781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778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7781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4F5E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5E6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3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371"/>
    <w:rPr>
      <w:sz w:val="18"/>
      <w:szCs w:val="18"/>
    </w:rPr>
  </w:style>
  <w:style w:type="paragraph" w:styleId="a4">
    <w:name w:val="List Paragraph"/>
    <w:basedOn w:val="a"/>
    <w:uiPriority w:val="34"/>
    <w:qFormat/>
    <w:rsid w:val="007D0371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4F5E6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F5E64"/>
    <w:rPr>
      <w:b/>
      <w:bCs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F77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7781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778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778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</dc:creator>
  <cp:lastModifiedBy>xbany</cp:lastModifiedBy>
  <cp:revision>2</cp:revision>
  <dcterms:created xsi:type="dcterms:W3CDTF">2017-07-04T00:47:00Z</dcterms:created>
  <dcterms:modified xsi:type="dcterms:W3CDTF">2017-07-04T00:47:00Z</dcterms:modified>
</cp:coreProperties>
</file>